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9CC7D" w14:textId="77777777" w:rsidR="00FD4D58" w:rsidRDefault="00FD4D58" w:rsidP="000770D6">
      <w:pPr>
        <w:spacing w:after="0"/>
        <w:rPr>
          <w:i/>
          <w:iCs/>
          <w:color w:val="984806"/>
        </w:rPr>
      </w:pPr>
    </w:p>
    <w:p w14:paraId="4B9A4F28" w14:textId="77777777" w:rsidR="00BB2661" w:rsidRDefault="00BB2661" w:rsidP="000770D6">
      <w:pPr>
        <w:spacing w:after="0"/>
        <w:rPr>
          <w:i/>
          <w:iCs/>
          <w:color w:val="984806"/>
        </w:rPr>
      </w:pPr>
    </w:p>
    <w:p w14:paraId="744F2D8D" w14:textId="77777777" w:rsidR="00CA6E2D" w:rsidRDefault="00FF5660" w:rsidP="002456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Communication Cardio</w:t>
      </w:r>
      <w:r w:rsidR="00CA6E2D">
        <w:rPr>
          <w:b/>
          <w:sz w:val="28"/>
          <w:szCs w:val="28"/>
        </w:rPr>
        <w:t xml:space="preserve"> </w:t>
      </w:r>
    </w:p>
    <w:p w14:paraId="4A0831A2" w14:textId="521EB6F8" w:rsidR="00257175" w:rsidRPr="00803E61" w:rsidRDefault="00EE46DC" w:rsidP="002456C7">
      <w:pPr>
        <w:spacing w:after="0"/>
        <w:jc w:val="center"/>
        <w:rPr>
          <w:b/>
          <w:sz w:val="28"/>
          <w:szCs w:val="28"/>
          <w:u w:val="single"/>
        </w:rPr>
      </w:pPr>
      <w:r w:rsidRPr="00803E61">
        <w:rPr>
          <w:b/>
          <w:sz w:val="28"/>
          <w:szCs w:val="28"/>
          <w:u w:val="single"/>
        </w:rPr>
        <w:t>Your Leadership MVP</w:t>
      </w:r>
    </w:p>
    <w:p w14:paraId="3764E6F3" w14:textId="7F5E38EF" w:rsidR="00CD6EAF" w:rsidRDefault="00CD6EAF" w:rsidP="00F6766D">
      <w:pPr>
        <w:spacing w:after="0"/>
        <w:jc w:val="center"/>
        <w:rPr>
          <w:b/>
          <w:sz w:val="24"/>
          <w:szCs w:val="28"/>
        </w:rPr>
      </w:pPr>
    </w:p>
    <w:p w14:paraId="11EBE881" w14:textId="77777777" w:rsidR="00803E61" w:rsidRDefault="004A08C9" w:rsidP="00E604FC">
      <w:pPr>
        <w:spacing w:after="0"/>
        <w:jc w:val="center"/>
        <w:rPr>
          <w:b/>
        </w:rPr>
      </w:pPr>
      <w:r>
        <w:rPr>
          <w:b/>
        </w:rPr>
        <w:t>Your ability to communicate has a direct relationship to your</w:t>
      </w:r>
      <w:r w:rsidR="00015219">
        <w:rPr>
          <w:b/>
        </w:rPr>
        <w:t xml:space="preserve"> </w:t>
      </w:r>
      <w:r w:rsidR="00803E61">
        <w:rPr>
          <w:b/>
        </w:rPr>
        <w:t>team’s success</w:t>
      </w:r>
      <w:r w:rsidR="00015219">
        <w:rPr>
          <w:b/>
        </w:rPr>
        <w:t>. In today’s multi-platform, technology driven world, there is one thing tha</w:t>
      </w:r>
      <w:bookmarkStart w:id="0" w:name="_GoBack"/>
      <w:bookmarkEnd w:id="0"/>
      <w:r w:rsidR="00015219">
        <w:rPr>
          <w:b/>
        </w:rPr>
        <w:t>t will set you apart</w:t>
      </w:r>
      <w:r w:rsidR="00803E61">
        <w:rPr>
          <w:b/>
        </w:rPr>
        <w:t>…</w:t>
      </w:r>
    </w:p>
    <w:p w14:paraId="50E6F5CF" w14:textId="12BDAEE9" w:rsidR="00CD6EAF" w:rsidRDefault="00015219" w:rsidP="00E604FC">
      <w:pPr>
        <w:spacing w:after="0"/>
        <w:jc w:val="center"/>
        <w:rPr>
          <w:b/>
        </w:rPr>
      </w:pPr>
      <w:r>
        <w:rPr>
          <w:b/>
        </w:rPr>
        <w:t>effective communication skills</w:t>
      </w:r>
      <w:r w:rsidR="006C40F1">
        <w:rPr>
          <w:b/>
        </w:rPr>
        <w:t>.</w:t>
      </w:r>
    </w:p>
    <w:p w14:paraId="0B7CF4EF" w14:textId="77777777" w:rsidR="004A08C9" w:rsidRDefault="004A08C9" w:rsidP="000C7D8A">
      <w:pPr>
        <w:spacing w:after="0"/>
        <w:jc w:val="both"/>
        <w:rPr>
          <w:b/>
        </w:rPr>
      </w:pPr>
    </w:p>
    <w:p w14:paraId="4770DBFE" w14:textId="6FF9309B" w:rsidR="004B1DC9" w:rsidRPr="00E83292" w:rsidRDefault="003E4A04" w:rsidP="00B80910">
      <w:pPr>
        <w:spacing w:after="0"/>
        <w:jc w:val="both"/>
        <w:rPr>
          <w:bCs/>
          <w:color w:val="548DD4" w:themeColor="text2" w:themeTint="99"/>
        </w:rPr>
      </w:pPr>
      <w:r w:rsidRPr="00E83292">
        <w:rPr>
          <w:bCs/>
        </w:rPr>
        <w:t xml:space="preserve">Today’s world is </w:t>
      </w:r>
      <w:r w:rsidR="009051C2" w:rsidRPr="00E83292">
        <w:rPr>
          <w:bCs/>
        </w:rPr>
        <w:t>up for grabs, the floor is shifting underneath our feet and many are struggling to feel safe</w:t>
      </w:r>
      <w:r w:rsidR="0039555E" w:rsidRPr="00E83292">
        <w:rPr>
          <w:bCs/>
        </w:rPr>
        <w:t xml:space="preserve">, let alone confident.  In this time of uncertainty, it is </w:t>
      </w:r>
      <w:r w:rsidR="0039555E" w:rsidRPr="004F4DFD">
        <w:rPr>
          <w:b/>
        </w:rPr>
        <w:t>your voice</w:t>
      </w:r>
      <w:r w:rsidR="0039555E" w:rsidRPr="00E83292">
        <w:rPr>
          <w:bCs/>
        </w:rPr>
        <w:t xml:space="preserve"> that is needed. </w:t>
      </w:r>
      <w:r w:rsidR="00803E61">
        <w:rPr>
          <w:bCs/>
        </w:rPr>
        <w:t xml:space="preserve">As a Leader, your ability to share a positive vision that inspires confident action will directly impact your team’s success. </w:t>
      </w:r>
      <w:r w:rsidR="00D401AD" w:rsidRPr="00E83292">
        <w:rPr>
          <w:bCs/>
        </w:rPr>
        <w:t xml:space="preserve">They are counting on you to help them understand how to succeed in </w:t>
      </w:r>
      <w:r w:rsidR="007A7B10" w:rsidRPr="00E83292">
        <w:rPr>
          <w:bCs/>
        </w:rPr>
        <w:t>a new environment.  Whether you are running online meetings</w:t>
      </w:r>
      <w:r w:rsidR="00FD0B1C" w:rsidRPr="00E83292">
        <w:rPr>
          <w:bCs/>
        </w:rPr>
        <w:t xml:space="preserve"> with large teams, </w:t>
      </w:r>
      <w:r w:rsidR="00803E61">
        <w:rPr>
          <w:bCs/>
        </w:rPr>
        <w:t xml:space="preserve">speaking in front of small or large groups, </w:t>
      </w:r>
      <w:r w:rsidR="00FD0B1C" w:rsidRPr="00E83292">
        <w:rPr>
          <w:bCs/>
        </w:rPr>
        <w:t xml:space="preserve">or having one on one conversations, the message you give to your team </w:t>
      </w:r>
      <w:r w:rsidR="00E83292" w:rsidRPr="00E83292">
        <w:rPr>
          <w:bCs/>
        </w:rPr>
        <w:t>is critical to the success they will experience going forward.</w:t>
      </w:r>
    </w:p>
    <w:p w14:paraId="4FB4784A" w14:textId="77777777" w:rsidR="004B1DC9" w:rsidRDefault="004B1DC9" w:rsidP="00B80910">
      <w:pPr>
        <w:spacing w:after="0"/>
        <w:jc w:val="both"/>
        <w:rPr>
          <w:b/>
        </w:rPr>
      </w:pPr>
    </w:p>
    <w:p w14:paraId="597780A1" w14:textId="2D40A505" w:rsidR="000770D6" w:rsidRDefault="00EE46DC" w:rsidP="00B80910">
      <w:pPr>
        <w:spacing w:after="0"/>
        <w:jc w:val="both"/>
        <w:rPr>
          <w:b/>
        </w:rPr>
      </w:pPr>
      <w:r>
        <w:rPr>
          <w:b/>
        </w:rPr>
        <w:t xml:space="preserve">Your Leadership MVP </w:t>
      </w:r>
      <w:r w:rsidR="00803E61">
        <w:rPr>
          <w:b/>
        </w:rPr>
        <w:t>will</w:t>
      </w:r>
      <w:r w:rsidR="008E2B63">
        <w:rPr>
          <w:b/>
        </w:rPr>
        <w:t xml:space="preserve"> </w:t>
      </w:r>
      <w:r w:rsidR="00803E61">
        <w:rPr>
          <w:b/>
        </w:rPr>
        <w:t>have an immediate impact you’re your skills and your outcomes</w:t>
      </w:r>
      <w:r w:rsidR="00132790">
        <w:rPr>
          <w:b/>
        </w:rPr>
        <w:t>.  Th</w:t>
      </w:r>
      <w:r w:rsidR="003D5E90">
        <w:rPr>
          <w:b/>
        </w:rPr>
        <w:t>is 6</w:t>
      </w:r>
      <w:r w:rsidR="004221DA">
        <w:rPr>
          <w:b/>
        </w:rPr>
        <w:t>-</w:t>
      </w:r>
      <w:r w:rsidR="003D5E90">
        <w:rPr>
          <w:b/>
        </w:rPr>
        <w:t>week</w:t>
      </w:r>
      <w:r w:rsidR="00132790">
        <w:rPr>
          <w:b/>
        </w:rPr>
        <w:t xml:space="preserve"> program will give you</w:t>
      </w:r>
      <w:r w:rsidR="00760E2A">
        <w:rPr>
          <w:b/>
        </w:rPr>
        <w:t xml:space="preserve"> the</w:t>
      </w:r>
      <w:r w:rsidR="003D5E90">
        <w:rPr>
          <w:b/>
        </w:rPr>
        <w:t xml:space="preserve"> fundamental skills </w:t>
      </w:r>
      <w:r w:rsidR="00760E2A">
        <w:rPr>
          <w:b/>
        </w:rPr>
        <w:t xml:space="preserve">you need </w:t>
      </w:r>
      <w:r w:rsidR="00132790">
        <w:rPr>
          <w:b/>
        </w:rPr>
        <w:t xml:space="preserve">to communicate with </w:t>
      </w:r>
      <w:r>
        <w:rPr>
          <w:b/>
        </w:rPr>
        <w:t xml:space="preserve">clarity, </w:t>
      </w:r>
      <w:r w:rsidR="00132790">
        <w:rPr>
          <w:b/>
        </w:rPr>
        <w:t>confidence, courage, and integrity</w:t>
      </w:r>
      <w:r w:rsidR="005B4FF8">
        <w:rPr>
          <w:b/>
        </w:rPr>
        <w:t xml:space="preserve">.  </w:t>
      </w:r>
    </w:p>
    <w:p w14:paraId="7E19F0E8" w14:textId="77777777" w:rsidR="00760E2A" w:rsidRDefault="00760E2A" w:rsidP="00B80910">
      <w:pPr>
        <w:spacing w:after="0"/>
        <w:jc w:val="both"/>
      </w:pPr>
    </w:p>
    <w:p w14:paraId="6DF1CEEF" w14:textId="4529C74A" w:rsidR="00ED53F2" w:rsidRDefault="00ED53F2" w:rsidP="00F6766D">
      <w:pPr>
        <w:pStyle w:val="ListParagraph"/>
        <w:numPr>
          <w:ilvl w:val="1"/>
          <w:numId w:val="4"/>
        </w:numPr>
        <w:spacing w:after="0"/>
      </w:pPr>
      <w:r>
        <w:t xml:space="preserve">Guided practice, videotaping, and testing sessions to hone your skills </w:t>
      </w:r>
    </w:p>
    <w:p w14:paraId="01D0FFA4" w14:textId="736EA495" w:rsidR="00760E2A" w:rsidRDefault="00760E2A" w:rsidP="00F16DA8">
      <w:pPr>
        <w:pStyle w:val="ListParagraph"/>
        <w:numPr>
          <w:ilvl w:val="1"/>
          <w:numId w:val="4"/>
        </w:numPr>
        <w:spacing w:after="0"/>
      </w:pPr>
      <w:r>
        <w:t xml:space="preserve">Daily workouts </w:t>
      </w:r>
      <w:r w:rsidR="009F0949">
        <w:t>will</w:t>
      </w:r>
      <w:r>
        <w:t xml:space="preserve"> keep you on track and get maximum results</w:t>
      </w:r>
    </w:p>
    <w:p w14:paraId="12F62F0A" w14:textId="79203C89" w:rsidR="00F16DA8" w:rsidRDefault="00F16DA8" w:rsidP="00F16DA8">
      <w:pPr>
        <w:pStyle w:val="ListParagraph"/>
        <w:numPr>
          <w:ilvl w:val="1"/>
          <w:numId w:val="4"/>
        </w:numPr>
        <w:spacing w:after="0"/>
      </w:pPr>
      <w:r>
        <w:t xml:space="preserve">10-12 members in each group </w:t>
      </w:r>
    </w:p>
    <w:p w14:paraId="09774596" w14:textId="77777777" w:rsidR="00F16DA8" w:rsidRDefault="00F16DA8" w:rsidP="00F16DA8">
      <w:pPr>
        <w:pStyle w:val="ListParagraph"/>
        <w:numPr>
          <w:ilvl w:val="1"/>
          <w:numId w:val="4"/>
        </w:numPr>
        <w:spacing w:after="0"/>
      </w:pPr>
      <w:r>
        <w:t xml:space="preserve">Weekly face-to-face meetings online </w:t>
      </w:r>
    </w:p>
    <w:p w14:paraId="709C9950" w14:textId="29FD6EB1" w:rsidR="00ED53F2" w:rsidRDefault="00ED53F2" w:rsidP="00F6766D">
      <w:pPr>
        <w:pStyle w:val="ListParagraph"/>
        <w:numPr>
          <w:ilvl w:val="1"/>
          <w:numId w:val="4"/>
        </w:numPr>
        <w:spacing w:after="0"/>
      </w:pPr>
      <w:r>
        <w:t xml:space="preserve">Support </w:t>
      </w:r>
      <w:r w:rsidR="008E112C">
        <w:t xml:space="preserve">and accountability </w:t>
      </w:r>
      <w:r w:rsidR="00D11925">
        <w:t xml:space="preserve">from peers and </w:t>
      </w:r>
      <w:r w:rsidR="00F16DA8">
        <w:t>your</w:t>
      </w:r>
      <w:r w:rsidR="00D11925">
        <w:t xml:space="preserve"> TCG Coach</w:t>
      </w:r>
    </w:p>
    <w:p w14:paraId="42B280E2" w14:textId="7A8C51A4" w:rsidR="00FF2098" w:rsidRDefault="00ED53F2" w:rsidP="00F6766D">
      <w:pPr>
        <w:pStyle w:val="ListParagraph"/>
        <w:numPr>
          <w:ilvl w:val="1"/>
          <w:numId w:val="4"/>
        </w:numPr>
        <w:spacing w:after="0"/>
      </w:pPr>
      <w:r>
        <w:t>Your own p</w:t>
      </w:r>
      <w:r w:rsidR="006B62A9">
        <w:t xml:space="preserve">ersonal </w:t>
      </w:r>
      <w:r>
        <w:t>v</w:t>
      </w:r>
      <w:r w:rsidR="006B62A9">
        <w:t xml:space="preserve">ideo </w:t>
      </w:r>
      <w:r w:rsidR="00EC2972">
        <w:t>“Locker Room”</w:t>
      </w:r>
      <w:r>
        <w:t xml:space="preserve"> to track your progress</w:t>
      </w:r>
    </w:p>
    <w:p w14:paraId="7424FC82" w14:textId="78A8171E" w:rsidR="00EB7FDF" w:rsidRDefault="00EB7FDF" w:rsidP="00F6766D">
      <w:pPr>
        <w:pStyle w:val="ListParagraph"/>
        <w:numPr>
          <w:ilvl w:val="1"/>
          <w:numId w:val="4"/>
        </w:numPr>
        <w:spacing w:after="0"/>
      </w:pPr>
      <w:r>
        <w:t>Total time investment of 9 hours</w:t>
      </w:r>
      <w:r w:rsidR="000834A4">
        <w:t xml:space="preserve"> for the entire program</w:t>
      </w:r>
    </w:p>
    <w:p w14:paraId="2C4668AD" w14:textId="03E4AF0B" w:rsidR="00EB7FDF" w:rsidRDefault="00EB7FDF" w:rsidP="00F6766D">
      <w:pPr>
        <w:pStyle w:val="ListParagraph"/>
        <w:numPr>
          <w:ilvl w:val="1"/>
          <w:numId w:val="4"/>
        </w:numPr>
        <w:spacing w:after="0"/>
      </w:pPr>
      <w:r>
        <w:t xml:space="preserve">Micro learning and </w:t>
      </w:r>
      <w:r w:rsidR="00495D35">
        <w:t xml:space="preserve">micro </w:t>
      </w:r>
      <w:r>
        <w:t xml:space="preserve">practice </w:t>
      </w:r>
      <w:r w:rsidR="00F203BA">
        <w:t xml:space="preserve">will fit into </w:t>
      </w:r>
      <w:r w:rsidR="00F203BA" w:rsidRPr="00750C7F">
        <w:rPr>
          <w:b/>
          <w:bCs/>
        </w:rPr>
        <w:t>any</w:t>
      </w:r>
      <w:r w:rsidR="00F203BA">
        <w:t xml:space="preserve"> schedule</w:t>
      </w:r>
    </w:p>
    <w:p w14:paraId="743ACD45" w14:textId="77777777" w:rsidR="00495D35" w:rsidRDefault="00495D35" w:rsidP="00760E2A">
      <w:pPr>
        <w:spacing w:after="0"/>
      </w:pPr>
    </w:p>
    <w:p w14:paraId="5518F1C7" w14:textId="77777777" w:rsidR="000770D6" w:rsidRPr="00340C50" w:rsidRDefault="00286270" w:rsidP="000770D6">
      <w:pPr>
        <w:spacing w:after="0"/>
        <w:rPr>
          <w:b/>
        </w:rPr>
      </w:pPr>
      <w:r w:rsidRPr="00340C50">
        <w:rPr>
          <w:b/>
        </w:rPr>
        <w:t>This dynamic program will give you the ability to:</w:t>
      </w:r>
    </w:p>
    <w:p w14:paraId="390036CF" w14:textId="1F838073" w:rsidR="001328D1" w:rsidRDefault="004221DA" w:rsidP="00286270">
      <w:pPr>
        <w:pStyle w:val="ListParagraph"/>
        <w:numPr>
          <w:ilvl w:val="0"/>
          <w:numId w:val="1"/>
        </w:numPr>
      </w:pPr>
      <w:r>
        <w:t xml:space="preserve">Communicate your </w:t>
      </w:r>
      <w:r w:rsidR="006B0DDC">
        <w:t xml:space="preserve">vision with </w:t>
      </w:r>
      <w:r w:rsidR="00EE46DC">
        <w:t xml:space="preserve">clarity, </w:t>
      </w:r>
      <w:r w:rsidR="006B0DDC">
        <w:t>confidence, courage, and integrity</w:t>
      </w:r>
    </w:p>
    <w:p w14:paraId="58438308" w14:textId="77EF3AB5" w:rsidR="000770D6" w:rsidRDefault="00FA2351" w:rsidP="00FF2098">
      <w:pPr>
        <w:pStyle w:val="ListParagraph"/>
        <w:numPr>
          <w:ilvl w:val="0"/>
          <w:numId w:val="1"/>
        </w:numPr>
      </w:pPr>
      <w:r>
        <w:t>Effectively c</w:t>
      </w:r>
      <w:r w:rsidR="00286270">
        <w:t xml:space="preserve">onnect with </w:t>
      </w:r>
      <w:r w:rsidR="006E77A5">
        <w:t xml:space="preserve">all your varied team members </w:t>
      </w:r>
    </w:p>
    <w:p w14:paraId="56E99F38" w14:textId="77777777" w:rsidR="0086174A" w:rsidRDefault="0086174A" w:rsidP="0086174A">
      <w:pPr>
        <w:pStyle w:val="ListParagraph"/>
        <w:numPr>
          <w:ilvl w:val="0"/>
          <w:numId w:val="1"/>
        </w:numPr>
      </w:pPr>
      <w:r>
        <w:t>Make congruent presentations that influence your audience</w:t>
      </w:r>
    </w:p>
    <w:p w14:paraId="5142710A" w14:textId="17D4C14C" w:rsidR="00BE5737" w:rsidRDefault="00A60256" w:rsidP="00F6766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75CE1" wp14:editId="71EC786C">
                <wp:simplePos x="0" y="0"/>
                <wp:positionH relativeFrom="column">
                  <wp:align>center</wp:align>
                </wp:positionH>
                <wp:positionV relativeFrom="paragraph">
                  <wp:posOffset>201295</wp:posOffset>
                </wp:positionV>
                <wp:extent cx="5852160" cy="466725"/>
                <wp:effectExtent l="9525" t="508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466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2F421" w14:textId="77777777" w:rsidR="006760BA" w:rsidRDefault="006B5C2F" w:rsidP="006760BA">
                            <w:pPr>
                              <w:spacing w:after="0"/>
                              <w:jc w:val="center"/>
                            </w:pPr>
                            <w:r>
                              <w:t xml:space="preserve">To </w:t>
                            </w:r>
                            <w:r w:rsidR="006760BA">
                              <w:t>find out</w:t>
                            </w:r>
                            <w:r w:rsidR="005E44B7">
                              <w:t xml:space="preserve"> if you qualify,</w:t>
                            </w:r>
                            <w:r>
                              <w:t xml:space="preserve"> fill out </w:t>
                            </w:r>
                            <w:r w:rsidR="006760BA">
                              <w:t xml:space="preserve">an </w:t>
                            </w:r>
                            <w:r>
                              <w:t xml:space="preserve">application </w:t>
                            </w:r>
                            <w:r w:rsidR="006760BA">
                              <w:t>today.</w:t>
                            </w:r>
                          </w:p>
                          <w:p w14:paraId="7F4C5EE4" w14:textId="2527AA02" w:rsidR="006760BA" w:rsidRPr="006760BA" w:rsidRDefault="00CF05A3" w:rsidP="006760B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voice counts!</w:t>
                            </w:r>
                          </w:p>
                          <w:p w14:paraId="2FE146EB" w14:textId="77777777" w:rsidR="006B5C2F" w:rsidRDefault="006B5C2F" w:rsidP="006B5C2F">
                            <w:pPr>
                              <w:spacing w:after="0"/>
                            </w:pPr>
                          </w:p>
                          <w:p w14:paraId="706A6309" w14:textId="77777777" w:rsidR="006B5C2F" w:rsidRDefault="006B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CF75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85pt;width:460.8pt;height:36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" fillcolor="#c6d9f1 [671]">
                <v:textbox>
                  <w:txbxContent>
                    <w:p w14:paraId="2FB2F421" w14:textId="77777777" w:rsidR="006760BA" w:rsidRDefault="006B5C2F" w:rsidP="006760BA">
                      <w:pPr>
                        <w:spacing w:after="0"/>
                        <w:jc w:val="center"/>
                      </w:pPr>
                      <w:r>
                        <w:t xml:space="preserve">To </w:t>
                      </w:r>
                      <w:r w:rsidR="006760BA">
                        <w:t>find out</w:t>
                      </w:r>
                      <w:r w:rsidR="005E44B7">
                        <w:t xml:space="preserve"> if you qualify,</w:t>
                      </w:r>
                      <w:r>
                        <w:t xml:space="preserve"> fill out </w:t>
                      </w:r>
                      <w:r w:rsidR="006760BA">
                        <w:t xml:space="preserve">an </w:t>
                      </w:r>
                      <w:r>
                        <w:t xml:space="preserve">application </w:t>
                      </w:r>
                      <w:r w:rsidR="006760BA">
                        <w:t>today.</w:t>
                      </w:r>
                    </w:p>
                    <w:p w14:paraId="7F4C5EE4" w14:textId="2527AA02" w:rsidR="006760BA" w:rsidRPr="006760BA" w:rsidRDefault="00CF05A3" w:rsidP="006760B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voice counts!</w:t>
                      </w:r>
                    </w:p>
                    <w:p w14:paraId="2FE146EB" w14:textId="77777777" w:rsidR="006B5C2F" w:rsidRDefault="006B5C2F" w:rsidP="006B5C2F">
                      <w:pPr>
                        <w:spacing w:after="0"/>
                      </w:pPr>
                    </w:p>
                    <w:p w14:paraId="706A6309" w14:textId="77777777" w:rsidR="006B5C2F" w:rsidRDefault="006B5C2F"/>
                  </w:txbxContent>
                </v:textbox>
              </v:shape>
            </w:pict>
          </mc:Fallback>
        </mc:AlternateContent>
      </w:r>
    </w:p>
    <w:sectPr w:rsidR="00BE5737" w:rsidSect="000A053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A30AD" w14:textId="77777777" w:rsidR="00153530" w:rsidRDefault="00153530" w:rsidP="00257175">
      <w:pPr>
        <w:spacing w:after="0" w:line="240" w:lineRule="auto"/>
      </w:pPr>
      <w:r>
        <w:separator/>
      </w:r>
    </w:p>
  </w:endnote>
  <w:endnote w:type="continuationSeparator" w:id="0">
    <w:p w14:paraId="19EC99D0" w14:textId="77777777" w:rsidR="00153530" w:rsidRDefault="00153530" w:rsidP="0025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D58C" w14:textId="77777777" w:rsidR="00257175" w:rsidRDefault="00257175" w:rsidP="00257175">
    <w:pPr>
      <w:pStyle w:val="Footer"/>
      <w:jc w:val="center"/>
    </w:pPr>
  </w:p>
  <w:p w14:paraId="6C0A44E8" w14:textId="77777777" w:rsidR="00257175" w:rsidRPr="00340C50" w:rsidRDefault="00257175" w:rsidP="006760BA">
    <w:pPr>
      <w:pStyle w:val="Footer"/>
      <w:jc w:val="right"/>
      <w:rPr>
        <w:sz w:val="20"/>
        <w:szCs w:val="20"/>
        <w:u w:val="single"/>
      </w:rPr>
    </w:pPr>
    <w:r w:rsidRPr="00340C50">
      <w:rPr>
        <w:sz w:val="20"/>
        <w:szCs w:val="20"/>
        <w:u w:val="single"/>
      </w:rPr>
      <w:t>www.thecommun</w:t>
    </w:r>
    <w:r w:rsidR="009D43FF" w:rsidRPr="00340C50">
      <w:rPr>
        <w:sz w:val="20"/>
        <w:szCs w:val="20"/>
        <w:u w:val="single"/>
      </w:rPr>
      <w:t>i</w:t>
    </w:r>
    <w:r w:rsidRPr="00340C50">
      <w:rPr>
        <w:sz w:val="20"/>
        <w:szCs w:val="20"/>
        <w:u w:val="single"/>
      </w:rPr>
      <w:t>cationgym.com</w:t>
    </w:r>
  </w:p>
  <w:p w14:paraId="34E0D54C" w14:textId="3D5E50FA" w:rsidR="006760BA" w:rsidRPr="00340C50" w:rsidRDefault="00F16DA8" w:rsidP="006760BA">
    <w:pPr>
      <w:pStyle w:val="Footer"/>
      <w:rPr>
        <w:color w:val="D6E3BC" w:themeColor="accent3" w:themeTint="66"/>
        <w:sz w:val="20"/>
        <w:szCs w:val="20"/>
      </w:rPr>
    </w:pPr>
    <w:proofErr w:type="gramStart"/>
    <w:r>
      <w:rPr>
        <w:color w:val="D6E3BC" w:themeColor="accent3" w:themeTint="66"/>
        <w:sz w:val="20"/>
        <w:szCs w:val="20"/>
      </w:rPr>
      <w:t>comcar</w:t>
    </w:r>
    <w:r w:rsidR="006760BA" w:rsidRPr="00340C50">
      <w:rPr>
        <w:color w:val="D6E3BC" w:themeColor="accent3" w:themeTint="66"/>
        <w:sz w:val="20"/>
        <w:szCs w:val="20"/>
      </w:rPr>
      <w:t>.landing</w:t>
    </w:r>
    <w:proofErr w:type="gramEnd"/>
    <w:r w:rsidR="006760BA" w:rsidRPr="00340C50">
      <w:rPr>
        <w:color w:val="D6E3BC" w:themeColor="accent3" w:themeTint="66"/>
        <w:sz w:val="20"/>
        <w:szCs w:val="20"/>
      </w:rPr>
      <w:t>.page.v1.2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EBFA8" w14:textId="77777777" w:rsidR="00153530" w:rsidRDefault="00153530" w:rsidP="00257175">
      <w:pPr>
        <w:spacing w:after="0" w:line="240" w:lineRule="auto"/>
      </w:pPr>
      <w:r>
        <w:separator/>
      </w:r>
    </w:p>
  </w:footnote>
  <w:footnote w:type="continuationSeparator" w:id="0">
    <w:p w14:paraId="2169EE9E" w14:textId="77777777" w:rsidR="00153530" w:rsidRDefault="00153530" w:rsidP="0025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5BCA4" w14:textId="77777777" w:rsidR="00257175" w:rsidRPr="00257175" w:rsidRDefault="00257175" w:rsidP="00257175">
    <w:pPr>
      <w:pStyle w:val="Header"/>
      <w:jc w:val="center"/>
    </w:pPr>
    <w:r>
      <w:rPr>
        <w:noProof/>
      </w:rPr>
      <w:drawing>
        <wp:inline distT="0" distB="0" distL="0" distR="0" wp14:anchorId="414C7DEE" wp14:editId="2E87ED9A">
          <wp:extent cx="1840078" cy="521208"/>
          <wp:effectExtent l="19050" t="0" r="7772" b="0"/>
          <wp:docPr id="1" name="Picture 0" descr="2011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0078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7D19"/>
    <w:multiLevelType w:val="hybridMultilevel"/>
    <w:tmpl w:val="5066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87B3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548DD4" w:themeColor="text2" w:themeTint="9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035D7"/>
    <w:multiLevelType w:val="hybridMultilevel"/>
    <w:tmpl w:val="8500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35A95"/>
    <w:multiLevelType w:val="hybridMultilevel"/>
    <w:tmpl w:val="C55A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1133"/>
    <w:multiLevelType w:val="hybridMultilevel"/>
    <w:tmpl w:val="252A3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D6"/>
    <w:rsid w:val="000007A0"/>
    <w:rsid w:val="00015219"/>
    <w:rsid w:val="00056433"/>
    <w:rsid w:val="000770D6"/>
    <w:rsid w:val="000834A4"/>
    <w:rsid w:val="000A053F"/>
    <w:rsid w:val="000B117F"/>
    <w:rsid w:val="000C7D8A"/>
    <w:rsid w:val="000D1200"/>
    <w:rsid w:val="000E0BD4"/>
    <w:rsid w:val="000E7B57"/>
    <w:rsid w:val="000F3039"/>
    <w:rsid w:val="00132790"/>
    <w:rsid w:val="001328D1"/>
    <w:rsid w:val="00143843"/>
    <w:rsid w:val="001476D3"/>
    <w:rsid w:val="00153530"/>
    <w:rsid w:val="001F164E"/>
    <w:rsid w:val="00231D12"/>
    <w:rsid w:val="002339CA"/>
    <w:rsid w:val="002456C7"/>
    <w:rsid w:val="00257175"/>
    <w:rsid w:val="00257FB6"/>
    <w:rsid w:val="00286270"/>
    <w:rsid w:val="00316596"/>
    <w:rsid w:val="00335E54"/>
    <w:rsid w:val="00336662"/>
    <w:rsid w:val="00340C50"/>
    <w:rsid w:val="00384D87"/>
    <w:rsid w:val="0039555E"/>
    <w:rsid w:val="003C4C7D"/>
    <w:rsid w:val="003D1B43"/>
    <w:rsid w:val="003D325D"/>
    <w:rsid w:val="003D5E90"/>
    <w:rsid w:val="003E4A04"/>
    <w:rsid w:val="004133A6"/>
    <w:rsid w:val="004221DA"/>
    <w:rsid w:val="004532E4"/>
    <w:rsid w:val="00487A3F"/>
    <w:rsid w:val="00495D35"/>
    <w:rsid w:val="004A08C9"/>
    <w:rsid w:val="004A1BD6"/>
    <w:rsid w:val="004B1DC9"/>
    <w:rsid w:val="004C05FD"/>
    <w:rsid w:val="004D1580"/>
    <w:rsid w:val="004F4DFD"/>
    <w:rsid w:val="00512477"/>
    <w:rsid w:val="005260DF"/>
    <w:rsid w:val="005512B3"/>
    <w:rsid w:val="00566822"/>
    <w:rsid w:val="005719A5"/>
    <w:rsid w:val="005965E2"/>
    <w:rsid w:val="005B4FF8"/>
    <w:rsid w:val="005E44B7"/>
    <w:rsid w:val="005E50AF"/>
    <w:rsid w:val="0066020A"/>
    <w:rsid w:val="006760BA"/>
    <w:rsid w:val="00692629"/>
    <w:rsid w:val="00694588"/>
    <w:rsid w:val="006966A4"/>
    <w:rsid w:val="006B0DDC"/>
    <w:rsid w:val="006B5C2F"/>
    <w:rsid w:val="006B62A9"/>
    <w:rsid w:val="006C40F1"/>
    <w:rsid w:val="006D5D6C"/>
    <w:rsid w:val="006E77A5"/>
    <w:rsid w:val="0070076A"/>
    <w:rsid w:val="00750C7F"/>
    <w:rsid w:val="00752FF6"/>
    <w:rsid w:val="00760E2A"/>
    <w:rsid w:val="00787C80"/>
    <w:rsid w:val="007A7B10"/>
    <w:rsid w:val="007B5E78"/>
    <w:rsid w:val="00803E61"/>
    <w:rsid w:val="00831F0B"/>
    <w:rsid w:val="0086174A"/>
    <w:rsid w:val="008A1282"/>
    <w:rsid w:val="008E112C"/>
    <w:rsid w:val="008E2B63"/>
    <w:rsid w:val="008E5E81"/>
    <w:rsid w:val="009051C2"/>
    <w:rsid w:val="00960C34"/>
    <w:rsid w:val="009C4608"/>
    <w:rsid w:val="009D43FF"/>
    <w:rsid w:val="009E4F29"/>
    <w:rsid w:val="009F0949"/>
    <w:rsid w:val="00A60256"/>
    <w:rsid w:val="00AB7995"/>
    <w:rsid w:val="00B67210"/>
    <w:rsid w:val="00B7551A"/>
    <w:rsid w:val="00B80910"/>
    <w:rsid w:val="00BB2661"/>
    <w:rsid w:val="00BB366E"/>
    <w:rsid w:val="00BE5737"/>
    <w:rsid w:val="00C805E3"/>
    <w:rsid w:val="00CA6E2D"/>
    <w:rsid w:val="00CC0754"/>
    <w:rsid w:val="00CC25A8"/>
    <w:rsid w:val="00CD6EAF"/>
    <w:rsid w:val="00CF05A3"/>
    <w:rsid w:val="00CF7AE0"/>
    <w:rsid w:val="00D075D7"/>
    <w:rsid w:val="00D11925"/>
    <w:rsid w:val="00D401AD"/>
    <w:rsid w:val="00DC1E62"/>
    <w:rsid w:val="00DC5AA1"/>
    <w:rsid w:val="00DD1CB0"/>
    <w:rsid w:val="00DF1B5B"/>
    <w:rsid w:val="00E1365B"/>
    <w:rsid w:val="00E5213B"/>
    <w:rsid w:val="00E604FC"/>
    <w:rsid w:val="00E83292"/>
    <w:rsid w:val="00E86521"/>
    <w:rsid w:val="00E920D0"/>
    <w:rsid w:val="00EB7FDF"/>
    <w:rsid w:val="00EC2972"/>
    <w:rsid w:val="00ED2F1D"/>
    <w:rsid w:val="00ED53F2"/>
    <w:rsid w:val="00EE46DC"/>
    <w:rsid w:val="00F16DA8"/>
    <w:rsid w:val="00F203BA"/>
    <w:rsid w:val="00F6766D"/>
    <w:rsid w:val="00F876F0"/>
    <w:rsid w:val="00FA2351"/>
    <w:rsid w:val="00FC0C69"/>
    <w:rsid w:val="00FD0B1C"/>
    <w:rsid w:val="00FD4D58"/>
    <w:rsid w:val="00FF209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564D2"/>
  <w15:docId w15:val="{2EE1A041-009E-4478-BEF4-3F1624B9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75"/>
  </w:style>
  <w:style w:type="paragraph" w:styleId="Footer">
    <w:name w:val="footer"/>
    <w:basedOn w:val="Normal"/>
    <w:link w:val="FooterChar"/>
    <w:uiPriority w:val="99"/>
    <w:unhideWhenUsed/>
    <w:rsid w:val="0025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75"/>
  </w:style>
  <w:style w:type="paragraph" w:styleId="BalloonText">
    <w:name w:val="Balloon Text"/>
    <w:basedOn w:val="Normal"/>
    <w:link w:val="BalloonTextChar"/>
    <w:uiPriority w:val="99"/>
    <w:semiHidden/>
    <w:unhideWhenUsed/>
    <w:rsid w:val="0025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1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3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5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3A877C6F16343B89ADD1BD9F74544" ma:contentTypeVersion="13" ma:contentTypeDescription="Create a new document." ma:contentTypeScope="" ma:versionID="993292f3d9bebb7a767d39e03a2831e0">
  <xsd:schema xmlns:xsd="http://www.w3.org/2001/XMLSchema" xmlns:xs="http://www.w3.org/2001/XMLSchema" xmlns:p="http://schemas.microsoft.com/office/2006/metadata/properties" xmlns:ns3="16233b60-2ebe-4915-a9ef-fe0a9e21d641" xmlns:ns4="71fa7552-0bfc-429a-abad-0a714bd66bc5" targetNamespace="http://schemas.microsoft.com/office/2006/metadata/properties" ma:root="true" ma:fieldsID="136e096874f8929b0b54c24b81d36d5b" ns3:_="" ns4:_="">
    <xsd:import namespace="16233b60-2ebe-4915-a9ef-fe0a9e21d641"/>
    <xsd:import namespace="71fa7552-0bfc-429a-abad-0a714bd66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33b60-2ebe-4915-a9ef-fe0a9e21d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a7552-0bfc-429a-abad-0a714bd66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8FA6-48FC-4CB1-99BE-7ED83F126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264D3-1C28-4910-9C07-B454477C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9CA16-5704-48BA-BBDB-0DBD6E289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33b60-2ebe-4915-a9ef-fe0a9e21d641"/>
    <ds:schemaRef ds:uri="71fa7552-0bfc-429a-abad-0a714bd66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8880B-9B8A-4238-B325-1FB6D7A4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Fallon</dc:creator>
  <cp:lastModifiedBy>Dale Fallon</cp:lastModifiedBy>
  <cp:revision>3</cp:revision>
  <cp:lastPrinted>2013-02-27T16:44:00Z</cp:lastPrinted>
  <dcterms:created xsi:type="dcterms:W3CDTF">2020-05-05T14:04:00Z</dcterms:created>
  <dcterms:modified xsi:type="dcterms:W3CDTF">2020-05-05T14:10:00Z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0x0101004FD3A877C6F16343B89ADD1BD9F74544</vt:lpwstr>
  </property>
</Properties>
</file>